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80"/>
        <w:ind w:left="441" w:right="79"/>
      </w:pPr>
      <w:r>
        <w:rPr>
          <w:rFonts w:cs="Times New Roman" w:hAnsi="Times New Roman" w:eastAsia="Times New Roman" w:ascii="Times New Roman"/>
          <w:b/>
          <w:color w:val="363435"/>
          <w:spacing w:val="6"/>
          <w:w w:val="1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7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3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8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2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53"/>
        <w:ind w:left="441" w:right="4209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273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</w:t>
      </w:r>
      <w:r>
        <w:rPr>
          <w:rFonts w:cs="Adobe Garamond Pro" w:hAnsi="Adobe Garamond Pro" w:eastAsia="Adobe Garamond Pro" w:ascii="Adobe Garamond Pro"/>
          <w:color w:val="363435"/>
          <w:spacing w:val="5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5"/>
        <w:ind w:left="441" w:right="92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5" w:lineRule="auto" w:line="254"/>
        <w:ind w:left="441" w:right="76"/>
      </w:pPr>
      <w:r>
        <w:pict>
          <v:group style="position:absolute;margin-left:85.037pt;margin-top:106.06pt;width:10pt;height:0pt;mso-position-horizontal-relative:page;mso-position-vertical-relative:paragraph;z-index:-319" coordorigin="1701,2121" coordsize="200,0">
            <v:shape style="position:absolute;left:1701;top:2121;width:200;height:0" coordorigin="1701,2121" coordsize="200,0" path="m1701,2121l1901,212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elarmino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udes,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casados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egime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comunhão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167" w:right="284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6" w:hanging="567"/>
      </w:pPr>
      <w:r>
        <w:pict>
          <v:group style="position:absolute;margin-left:85.037pt;margin-top:58.8967pt;width:10pt;height:0pt;mso-position-horizontal-relative:page;mso-position-vertical-relative:paragraph;z-index:-318" coordorigin="1701,1178" coordsize="200,0">
            <v:shape style="position:absolute;left:1701;top:1178;width:200;height:0" coordorigin="1701,1178" coordsize="200,0" path="m1701,1178l1901,117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5" w:hanging="567"/>
      </w:pPr>
      <w:r>
        <w:pict>
          <v:group style="position:absolute;margin-left:85.037pt;margin-top:31.9884pt;width:10pt;height:0pt;mso-position-horizontal-relative:page;mso-position-vertical-relative:paragraph;z-index:-317" coordorigin="1701,640" coordsize="200,0">
            <v:shape style="position:absolute;left:1701;top:640;width:200;height:0" coordorigin="1701,640" coordsize="200,0" path="m1701,640l1901,64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5" w:hanging="567"/>
      </w:pPr>
      <w:r>
        <w:pict>
          <v:group style="position:absolute;margin-left:85.037pt;margin-top:58.904pt;width:10pt;height:0pt;mso-position-horizontal-relative:page;mso-position-vertical-relative:paragraph;z-index:-316" coordorigin="1701,1178" coordsize="200,0">
            <v:shape style="position:absolute;left:1701;top:1178;width:200;height:0" coordorigin="1701,1178" coordsize="200,0" path="m1701,1178l1901,117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6" w:hanging="567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pict>
          <v:group style="position:absolute;margin-left:56.69pt;margin-top:18.2817pt;width:10pt;height:0pt;mso-position-horizontal-relative:page;mso-position-vertical-relative:paragraph;z-index:-315" coordorigin="1134,366" coordsize="200,0">
            <v:shape style="position:absolute;left:1134;top:366;width:200;height:0" coordorigin="1134,366" coordsize="200,0" path="m1134,366l1334,36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encionada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2.000,00.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57.9116pt;width:10pt;height:0pt;mso-position-horizontal-relative:page;mso-position-vertical-relative:paragraph;z-index:-314" coordorigin="1134,1158" coordsize="200,0">
            <v:shape style="position:absolute;left:1134;top:1158;width:200;height:0" coordorigin="1134,1158" coordsize="200,0" path="m1134,1158l1334,115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essencial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poderia,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31.4915pt;width:10pt;height:0pt;mso-position-horizontal-relative:page;mso-position-vertical-relative:paragraph;z-index:-313" coordorigin="1134,630" coordsize="200,0">
            <v:shape style="position:absolute;left:1134;top:630;width:200;height:0" coordorigin="1134,630" coordsize="200,0" path="m1134,630l1334,63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pict>
          <v:group style="position:absolute;margin-left:56.69pt;margin-top:18.2814pt;width:10pt;height:0pt;mso-position-horizontal-relative:page;mso-position-vertical-relative:paragraph;z-index:-312" coordorigin="1134,366" coordsize="200,0">
            <v:shape style="position:absolute;left:1134;top:366;width:200;height:0" coordorigin="1134,366" coordsize="200,0" path="m1134,366l1334,36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31.4914pt;width:10pt;height:0pt;mso-position-horizontal-relative:page;mso-position-vertical-relative:paragraph;z-index:-311" coordorigin="1134,630" coordsize="200,0">
            <v:shape style="position:absolute;left:1134;top:630;width:200;height:0" coordorigin="1134,630" coordsize="200,0" path="m1134,630l1334,63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equipamento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pict>
          <v:group style="position:absolute;margin-left:56.69pt;margin-top:18.2813pt;width:10pt;height:0pt;mso-position-horizontal-relative:page;mso-position-vertical-relative:paragraph;z-index:-310" coordorigin="1134,366" coordsize="200,0">
            <v:shape style="position:absolute;left:1134;top:366;width:200;height:0" coordorigin="1134,366" coordsize="200,0" path="m1134,366l1334,36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31.4912pt;width:10pt;height:0pt;mso-position-horizontal-relative:page;mso-position-vertical-relative:paragraph;z-index:-309" coordorigin="1134,630" coordsize="200,0">
            <v:shape style="position:absolute;left:1134;top:630;width:200;height:0" coordorigin="1134,630" coordsize="200,0" path="m1134,630l1334,63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enquadrá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44.7012pt;width:10pt;height:0pt;mso-position-horizontal-relative:page;mso-position-vertical-relative:paragraph;z-index:-308" coordorigin="1134,894" coordsize="200,0">
            <v:shape style="position:absolute;left:1134;top:894;width:200;height:0" coordorigin="1134,894" coordsize="200,0" path="m1134,894l1334,89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uando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ocupou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loja,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44.7011pt;width:10pt;height:0pt;mso-position-horizontal-relative:page;mso-position-vertical-relative:paragraph;z-index:-307" coordorigin="1134,894" coordsize="200,0">
            <v:shape style="position:absolute;left:1134;top:894;width:200;height:0" coordorigin="1134,894" coordsize="200,0" path="m1134,894l1334,89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57.9109pt;width:10pt;height:0pt;mso-position-horizontal-relative:page;mso-position-vertical-relative:paragraph;z-index:-306" coordorigin="1134,1158" coordsize="200,0">
            <v:shape style="position:absolute;left:1134;top:1158;width:200;height:0" coordorigin="1134,1158" coordsize="200,0" path="m1134,1158l1334,115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2" w:hanging="567"/>
      </w:pPr>
      <w:r>
        <w:pict>
          <v:group style="position:absolute;margin-left:56.69pt;margin-top:57.9109pt;width:10pt;height:0pt;mso-position-horizontal-relative:page;mso-position-vertical-relative:paragraph;z-index:-305" coordorigin="1134,1158" coordsize="200,0">
            <v:shape style="position:absolute;left:1134;top:1158;width:200;height:0" coordorigin="1134,1158" coordsize="200,0" path="m1134,1158l1334,115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incluía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ramo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6"/>
        <w:sectPr>
          <w:pgMar w:header="1040" w:footer="0" w:top="1240" w:bottom="280" w:left="1020" w:right="1260"/>
          <w:headerReference w:type="default" r:id="rId4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ulho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9"/>
        <w:ind w:left="1008" w:right="76" w:hanging="567"/>
      </w:pPr>
      <w:r>
        <w:pict>
          <v:group style="position:absolute;margin-left:85.037pt;margin-top:-0.3783pt;width:10pt;height:0pt;mso-position-horizontal-relative:page;mso-position-vertical-relative:paragraph;z-index:-304" coordorigin="1701,-8" coordsize="200,0">
            <v:shape style="position:absolute;left:1701;top:-8;width:200;height:0" coordorigin="1701,-8" coordsize="200,0" path="m1701,-8l1901,-8e" filled="f" stroked="t" strokeweight="0.9pt" strokecolor="#FDFDFD">
              <v:path arrowok="t"/>
            </v:shape>
            <w10:wrap type="none"/>
          </v:group>
        </w:pict>
      </w:r>
      <w:r>
        <w:pict>
          <v:group style="position:absolute;margin-left:85.037pt;margin-top:72.1317pt;width:10pt;height:0pt;mso-position-horizontal-relative:page;mso-position-vertical-relative:paragraph;z-index:-303" coordorigin="1701,1443" coordsize="200,0">
            <v:shape style="position:absolute;left:1701;top:1443;width:200;height:0" coordorigin="1701,1443" coordsize="200,0" path="m1701,1443l1901,1443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cunstancialismo,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esponsabilizar-se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encetando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ligências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iseu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condóminos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obrigatóri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31.4754pt;width:10pt;height:0pt;mso-position-horizontal-relative:page;mso-position-vertical-relative:paragraph;z-index:-302" coordorigin="1701,630" coordsize="200,0">
            <v:shape style="position:absolute;left:1701;top:630;width:200;height:0" coordorigin="1701,630" coordsize="200,0" path="m1701,630l1901,63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ransmitindo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esolvida,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assinaturas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condóminos.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31.4788pt;width:10pt;height:0pt;mso-position-horizontal-relative:page;mso-position-vertical-relative:paragraph;z-index:-301" coordorigin="1701,630" coordsize="200,0">
            <v:shape style="position:absolute;left:1701;top:630;width:200;height:0" coordorigin="1701,630" coordsize="200,0" path="m1701,630l1901,63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44.6823pt;width:10pt;height:0pt;mso-position-horizontal-relative:page;mso-position-vertical-relative:paragraph;z-index:-300" coordorigin="1701,894" coordsize="200,0">
            <v:shape style="position:absolute;left:1701;top:894;width:200;height:0" coordorigin="1701,894" coordsize="200,0" path="m1701,894l1901,89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adquiriu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opuseram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44.6825pt;width:10pt;height:0pt;mso-position-horizontal-relative:page;mso-position-vertical-relative:paragraph;z-index:-299" coordorigin="1701,894" coordsize="200,0">
            <v:shape style="position:absolute;left:1701;top:894;width:200;height:0" coordorigin="1701,894" coordsize="200,0" path="m1701,894l1901,89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44.6827pt;width:10pt;height:0pt;mso-position-horizontal-relative:page;mso-position-vertical-relative:paragraph;z-index:-298" coordorigin="1701,894" coordsize="200,0">
            <v:shape style="position:absolute;left:1701;top:894;width:200;height:0" coordorigin="1701,894" coordsize="200,0" path="m1701,894l1901,89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comunicaram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pict>
          <v:group style="position:absolute;margin-left:85.037pt;margin-top:18.2729pt;width:10pt;height:0pt;mso-position-horizontal-relative:page;mso-position-vertical-relative:paragraph;z-index:-297" coordorigin="1701,365" coordsize="200,0">
            <v:shape style="position:absolute;left:1701;top:365;width:200;height:0" coordorigin="1701,365" coordsize="200,0" path="m1701,365l1901,365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camarária.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71.0897pt;width:10pt;height:0pt;mso-position-horizontal-relative:page;mso-position-vertical-relative:paragraph;z-index:-296" coordorigin="1701,1422" coordsize="200,0">
            <v:shape style="position:absolute;left:1701;top:1422;width:200;height:0" coordorigin="1701,1422" coordsize="200,0" path="m1701,1422l1901,1422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incluindo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exame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Rx,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Comando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Rx,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amografia,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cografia,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7" w:right="76" w:hanging="567"/>
      </w:pPr>
      <w:r>
        <w:pict>
          <v:group style="position:absolute;margin-left:85.037pt;margin-top:31.4744pt;width:10pt;height:0pt;mso-position-horizontal-relative:page;mso-position-vertical-relative:paragraph;z-index:-295" coordorigin="1701,629" coordsize="200,0">
            <v:shape style="position:absolute;left:1701;top:629;width:200;height:0" coordorigin="1701,629" coordsize="200,0" path="m1701,629l1901,62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7" w:right="75" w:hanging="567"/>
        <w:sectPr>
          <w:pgMar w:header="0" w:footer="0" w:top="1180" w:bottom="280" w:left="1260" w:right="1020"/>
          <w:headerReference w:type="default" r:id="rId5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consistiram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edificação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divisórias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adap-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materiais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opositadamente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adquiridos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cópia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pict>
          <v:group style="position:absolute;margin-left:56.69pt;margin-top:44.2517pt;width:10pt;height:0pt;mso-position-horizontal-relative:page;mso-position-vertical-relative:paragraph;z-index:-294" coordorigin="1134,885" coordsize="200,0">
            <v:shape style="position:absolute;left:1134;top:885;width:200;height:0" coordorigin="1134,885" coordsize="200,0" path="m1134,885l1334,885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pict>
          <v:group style="position:absolute;margin-left:56.69pt;margin-top:30.8615pt;width:10pt;height:0pt;mso-position-horizontal-relative:page;mso-position-vertical-relative:paragraph;z-index:-293" coordorigin="1134,617" coordsize="200,0">
            <v:shape style="position:absolute;left:1134;top:617;width:200;height:0" coordorigin="1134,617" coordsize="200,0" path="m1134,617l1334,61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eformular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pict>
          <v:group style="position:absolute;margin-left:56.69pt;margin-top:30.8548pt;width:10pt;height:0pt;mso-position-horizontal-relative:page;mso-position-vertical-relative:paragraph;z-index:-292" coordorigin="1134,617" coordsize="200,0">
            <v:shape style="position:absolute;left:1134;top:617;width:200;height:0" coordorigin="1134,617" coordsize="200,0" path="m1134,617l1334,61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pict>
          <v:group style="position:absolute;margin-left:56.69pt;margin-top:30.8581pt;width:10pt;height:0pt;mso-position-horizontal-relative:page;mso-position-vertical-relative:paragraph;z-index:-291" coordorigin="1134,617" coordsize="200,0">
            <v:shape style="position:absolute;left:1134;top:617;width:200;height:0" coordorigin="1134,617" coordsize="200,0" path="m1134,617l1334,61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8.000,00,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681" w:right="464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x.mos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espeitosos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tar-se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letra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681" w:right="342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..............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..............,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27.10.19.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0" w:right="40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contece,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680" w:right="29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0" w:right="40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C/RX.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0" w:right="403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0" w:right="403"/>
        <w:sectPr>
          <w:pgMar w:header="1040" w:footer="0" w:top="1240" w:bottom="280" w:left="1020" w:right="1260"/>
          <w:headerReference w:type="default" r:id="rId6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solicitamos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x.ª,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máximo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ecepção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9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1419.º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1432.º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1422.º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ermitimo-nos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egulari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aptidão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formais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nossa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torna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inexigí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eclamando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12"/>
          <w:szCs w:val="12"/>
        </w:rPr>
        <w:jc w:val="left"/>
        <w:spacing w:lineRule="auto" w:line="372"/>
        <w:ind w:left="1008" w:right="329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notícias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expost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as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008" w:right="4833"/>
      </w:pPr>
      <w:r>
        <w:pict>
          <v:group style="position:absolute;margin-left:85.037pt;margin-top:18.2699pt;width:10pt;height:0pt;mso-position-horizontal-relative:page;mso-position-vertical-relative:paragraph;z-index:-290" coordorigin="1701,365" coordsize="200,0">
            <v:shape style="position:absolute;left:1701;top:365;width:200;height:0" coordorigin="1701,365" coordsize="200,0" path="m1701,365l1901,365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5" w:hanging="567"/>
      </w:pPr>
      <w:r>
        <w:pict>
          <v:group style="position:absolute;margin-left:85.037pt;margin-top:44.6769pt;width:10pt;height:0pt;mso-position-horizontal-relative:page;mso-position-vertical-relative:paragraph;z-index:-289" coordorigin="1701,894" coordsize="200,0">
            <v:shape style="position:absolute;left:1701;top:894;width:200;height:0" coordorigin="1701,894" coordsize="200,0" path="m1701,894l1901,89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interpelação,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lograram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condóminos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edifício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5" w:hanging="56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notificação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16-12-2018,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12):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008" w:right="431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x.mos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008" w:right="1059"/>
        <w:sectPr>
          <w:pgMar w:header="0" w:footer="0" w:top="1180" w:bottom="280" w:left="1260" w:right="1020"/>
          <w:headerReference w:type="default" r:id="rId7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21.11.18.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continuamos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impedidos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nossa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incumbência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obtenção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441" w:right="377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atraso,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estranhamos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V/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disseram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pagaríamos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inviá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obtenção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unanimidade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fracção,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manifesto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continua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impossibilitados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actividade.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xas.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oblema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iriam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assinaturas,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inteira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ançando,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incidente.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2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transmitida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erbalmente.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441" w:right="403"/>
        <w:sectPr>
          <w:pgMar w:header="0" w:footer="0" w:top="1180" w:bottom="280" w:left="1260" w:right="1260"/>
          <w:headerReference w:type="default" r:id="rId8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tenhamos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acusados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má-fé,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lamentamos!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ermitimo-nos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ocedemos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aptidão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inexigí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173.396,50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(€165.396,50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+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8.000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emetemos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12"/>
          <w:szCs w:val="12"/>
        </w:rPr>
        <w:jc w:val="left"/>
        <w:spacing w:lineRule="auto" w:line="376"/>
        <w:ind w:left="1008" w:right="329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noticias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expost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as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008" w:right="4883"/>
      </w:pPr>
      <w:r>
        <w:pict>
          <v:group style="position:absolute;margin-left:85.037pt;margin-top:18.5089pt;width:10pt;height:0pt;mso-position-horizontal-relative:page;mso-position-vertical-relative:paragraph;z-index:-288" coordorigin="1701,370" coordsize="200,0">
            <v:shape style="position:absolute;left:1701;top:370;width:200;height:0" coordorigin="1701,370" coordsize="200,0" path="m1701,370l1901,37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 w:hanging="567"/>
      </w:pPr>
      <w:r>
        <w:pict>
          <v:group style="position:absolute;margin-left:85.037pt;margin-top:45.3975pt;width:10pt;height:0pt;mso-position-horizontal-relative:page;mso-position-vertical-relative:paragraph;z-index:-287" coordorigin="1701,908" coordsize="200,0">
            <v:shape style="position:absolute;left:1701;top:908;width:200;height:0" coordorigin="1701,908" coordsize="200,0" path="m1701,908l1901,90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materiais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pudessem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13):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53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90%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carpintarias,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guarnições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1.500,00;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53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80%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blindagem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chumbo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aplicada,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obtendo-se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emoção,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implicou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32,63%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pudesse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18.324,64;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53"/>
        <w:ind w:left="1575" w:right="75" w:hanging="567"/>
        <w:sectPr>
          <w:pgMar w:header="0" w:footer="0" w:top="1180" w:bottom="280" w:left="1260" w:right="1020"/>
          <w:headerReference w:type="default" r:id="rId9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eitou-se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totalidade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esteira,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cablagem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distâncias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9"/>
        <w:ind w:left="1248" w:right="40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pletamente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1.350,00,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19.052,99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esposta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248" w:right="2036"/>
      </w:pPr>
      <w:r>
        <w:pict>
          <v:group style="position:absolute;margin-left:56.69pt;margin-top:18.2569pt;width:10pt;height:0pt;mso-position-horizontal-relative:page;mso-position-vertical-relative:paragraph;z-index:-286" coordorigin="1134,365" coordsize="200,0">
            <v:shape style="position:absolute;left:1134;top:365;width:200;height:0" coordorigin="1134,365" coordsize="200,0" path="m1134,365l1334,365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.i.,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decidida).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14" w:right="41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 w:lineRule="auto" w:line="249"/>
        <w:ind w:left="681" w:right="40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813" w:right="314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possibilidade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14" w:right="442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801.º,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9" w:lineRule="auto" w:line="249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436.º,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torna-se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inadimplemento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9" w:lineRule="auto" w:line="249"/>
        <w:ind w:left="113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condicionado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inadimplência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aptista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achado;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urídica,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349].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14" w:right="402" w:firstLine="283"/>
        <w:sectPr>
          <w:pgMar w:header="0" w:footer="0" w:top="1180" w:bottom="280" w:left="1020" w:right="1260"/>
          <w:headerReference w:type="default" r:id="rId10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808.º,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C.Civil);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constituído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interpelado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cominação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expirar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há-de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posteriormente.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álido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ecutado),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randão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oença;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deduzido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deduz,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egimentada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anormal,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437.º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dependente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52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haja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anormal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tâncias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52"/>
        <w:ind w:left="1575" w:right="75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boa-fé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solução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ê-lo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alterações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derassem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erra;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RLJ;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113.º-314].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5" w:firstLine="284"/>
        <w:sectPr>
          <w:pgMar w:header="0" w:footer="0" w:top="1180" w:bottom="280" w:left="1260" w:right="1020"/>
          <w:headerReference w:type="default" r:id="rId11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boa-fé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762.º,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C.Civil),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lealmente,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ectamente,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honestamente,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impõe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sufraga,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lealdade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obidad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R.L.J.;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122.º;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148].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fidelidade,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tá-la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esume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violou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799.º,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detrás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fundamentá-la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bilateral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assumido;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estatuído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433.º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(princípio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liquidação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289.º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434.º,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eficácia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oacti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equiparada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nulidade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impõe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signatárias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289.º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enientes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«corpo»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violadoras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disciplina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originária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Carlos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randão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criada,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desvinculação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tornada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ecuperatória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jurisdicionalmente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consentida,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contexto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801.º,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confiança.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  <w:sectPr>
          <w:pgMar w:header="0" w:footer="0" w:top="1180" w:bottom="280" w:left="1020" w:right="1260"/>
          <w:headerReference w:type="default" r:id="rId12"/>
          <w:pgSz w:w="9080" w:h="1304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oneração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efectuou)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eposição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obtido,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ela;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brigações;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II;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104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105].»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3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06-06-2013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2960/09.7T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VIS.C1.S1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elator:SI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GONÇA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VES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consequentemente: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locatária-autora,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nulidade;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146.343,51.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533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Mar w:header="0" w:footer="0" w:top="1180" w:bottom="280" w:left="1260" w:right="1020"/>
      <w:headerReference w:type="default" r:id="rId13"/>
      <w:pgSz w:w="9080" w:h="130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9pt;margin-top:68.63pt;width:10pt;height:0pt;mso-position-horizontal-relative:page;mso-position-vertical-relative:page;z-index:-319" coordorigin="1134,1373" coordsize="200,0">
          <v:shape style="position:absolute;left:1134;top:1373;width:200;height:0" coordorigin="1134,1373" coordsize="200,0" path="m1134,1373l1334,1373e" filled="f" stroked="t" strokeweight="0.9pt" strokecolor="#FDFDFD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9pt;margin-top:68.63pt;width:10pt;height:0pt;mso-position-horizontal-relative:page;mso-position-vertical-relative:page;z-index:-318" coordorigin="1134,1373" coordsize="200,0">
          <v:shape style="position:absolute;left:1134;top:1373;width:200;height:0" coordorigin="1134,1373" coordsize="200,0" path="m1134,1373l1334,1373e" filled="f" stroked="t" strokeweight="0.9pt" strokecolor="#FDFDFD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